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/>
  <w:body>
    <w:p w:rsidR="002A4B11" w:rsidRDefault="006B70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2066925</wp:posOffset>
            </wp:positionV>
            <wp:extent cx="1762125" cy="1257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4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0D43A27" wp14:editId="68C78A3C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028700" cy="1028700"/>
            <wp:effectExtent l="0" t="0" r="12700" b="12700"/>
            <wp:wrapNone/>
            <wp:docPr id="18" name="Picture 18" descr="C:\Users\showard\Downloads\henno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ard\Downloads\hennock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EB144AA" wp14:editId="61A3F443">
            <wp:simplePos x="0" y="0"/>
            <wp:positionH relativeFrom="column">
              <wp:posOffset>3657600</wp:posOffset>
            </wp:positionH>
            <wp:positionV relativeFrom="paragraph">
              <wp:posOffset>2057400</wp:posOffset>
            </wp:positionV>
            <wp:extent cx="1717040" cy="1256665"/>
            <wp:effectExtent l="0" t="0" r="1016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A372BE7" wp14:editId="119C27D8">
            <wp:simplePos x="0" y="0"/>
            <wp:positionH relativeFrom="column">
              <wp:posOffset>5600700</wp:posOffset>
            </wp:positionH>
            <wp:positionV relativeFrom="paragraph">
              <wp:posOffset>2057400</wp:posOffset>
            </wp:positionV>
            <wp:extent cx="1796144" cy="12573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19492C1" wp14:editId="6BCEEC0C">
            <wp:simplePos x="0" y="0"/>
            <wp:positionH relativeFrom="column">
              <wp:posOffset>-571500</wp:posOffset>
            </wp:positionH>
            <wp:positionV relativeFrom="paragraph">
              <wp:posOffset>342900</wp:posOffset>
            </wp:positionV>
            <wp:extent cx="1678305" cy="12573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84F6" wp14:editId="1EF3D445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-800100</wp:posOffset>
                </wp:positionV>
                <wp:extent cx="8372475" cy="803910"/>
                <wp:effectExtent l="0" t="0" r="34925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0" w:rsidRPr="00017730" w:rsidRDefault="00A123F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 xml:space="preserve">HENNOCK COMMUNITY </w:t>
                            </w:r>
                            <w:r w:rsidR="000177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>PRIMARY SCHOOL</w:t>
                            </w:r>
                            <w:r w:rsidR="006C5C69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 xml:space="preserve"> KEY IMPROVEMENT PRIORITIES 2018- 2019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28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3pt;width:659.25pt;height:6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" filled="f">
                <v:textbox style="mso-fit-shape-to-text:t">
                  <w:txbxContent>
                    <w:p w:rsidR="00017730" w:rsidRPr="00017730" w:rsidRDefault="00A123F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 xml:space="preserve">HENNOCK COMMUNITY </w:t>
                      </w:r>
                      <w:r w:rsidR="00017730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>PRIMARY SCHOOL</w:t>
                      </w:r>
                      <w:r w:rsidR="006C5C69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 xml:space="preserve"> KEY IMPROVEMENT PRIORITIES 2018- 2019</w:t>
                      </w:r>
                    </w:p>
                  </w:txbxContent>
                </v:textbox>
              </v:shape>
            </w:pict>
          </mc:Fallback>
        </mc:AlternateContent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231B22" wp14:editId="5CD4A671">
            <wp:simplePos x="0" y="0"/>
            <wp:positionH relativeFrom="column">
              <wp:posOffset>-571500</wp:posOffset>
            </wp:positionH>
            <wp:positionV relativeFrom="paragraph">
              <wp:posOffset>2057400</wp:posOffset>
            </wp:positionV>
            <wp:extent cx="1701800" cy="12573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214A4" wp14:editId="1BDEBE62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Key Priority 2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Quality of Teaching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  <w:p w:rsidR="007F5769" w:rsidRPr="006C5C69" w:rsidRDefault="006C5C6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bookmarkStart w:id="1" w:name="docs-internal-guid-3b1a9139-a528-db2e-9a"/>
                            <w:bookmarkEnd w:id="1"/>
                            <w:r w:rsidRPr="006C5C69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To develop skills in life long and independent learning for pupils to achieve personal potential.</w:t>
                            </w:r>
                          </w:p>
                          <w:p w:rsidR="00B51809" w:rsidRPr="00B51809" w:rsidRDefault="00B5180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14A4" id="_x0000_s1027" type="#_x0000_t202" style="position:absolute;margin-left:-45pt;margin-top:261pt;width:138.7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Key Priority 2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Quality of Teaching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  <w:p w:rsidR="007F5769" w:rsidRPr="006C5C69" w:rsidRDefault="006C5C6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bookmarkStart w:id="2" w:name="docs-internal-guid-3b1a9139-a528-db2e-9a"/>
                      <w:bookmarkEnd w:id="2"/>
                      <w:r w:rsidRPr="006C5C69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To develop skills in life long and independent learning for pupils to achieve personal potential</w:t>
                      </w:r>
                      <w:r w:rsidRPr="006C5C69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.</w:t>
                      </w:r>
                    </w:p>
                    <w:p w:rsidR="00B51809" w:rsidRPr="00B51809" w:rsidRDefault="00B5180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B3A712B" wp14:editId="1C1467F9">
            <wp:simplePos x="0" y="0"/>
            <wp:positionH relativeFrom="column">
              <wp:posOffset>1485900</wp:posOffset>
            </wp:positionH>
            <wp:positionV relativeFrom="paragraph">
              <wp:posOffset>2057400</wp:posOffset>
            </wp:positionV>
            <wp:extent cx="1714500" cy="12573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57DC4" wp14:editId="6016BEE3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  <w:t>Key Priority 3</w:t>
                            </w:r>
                          </w:p>
                          <w:p w:rsidR="00A123F7" w:rsidRDefault="006C5C69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  <w:t>Computing</w:t>
                            </w:r>
                          </w:p>
                          <w:p w:rsidR="006C5C69" w:rsidRPr="006C5C69" w:rsidRDefault="006C5C69" w:rsidP="006C5C69">
                            <w:pPr>
                              <w:jc w:val="center"/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C5C69">
                              <w:rPr>
                                <w:rFonts w:ascii="Calibri" w:hAnsi="Calibri" w:cs="Calibri"/>
                                <w:color w:val="00B0F0"/>
                                <w:sz w:val="28"/>
                                <w:szCs w:val="28"/>
                              </w:rPr>
                              <w:t>To set up and deliver a well-resourced and maintained computing curriculum that ensures a broad and balanced delivery of skills and experiences for pupils.</w:t>
                            </w:r>
                          </w:p>
                          <w:p w:rsidR="007F5769" w:rsidRPr="007F5769" w:rsidRDefault="007F576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7DC4" id="_x0000_s1028" type="#_x0000_t202" style="position:absolute;margin-left:117pt;margin-top:261pt;width:138.75pt;height:2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  <w:t>Key Priority 3</w:t>
                      </w:r>
                    </w:p>
                    <w:p w:rsidR="00A123F7" w:rsidRDefault="006C5C69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  <w:t>Computing</w:t>
                      </w:r>
                    </w:p>
                    <w:p w:rsidR="006C5C69" w:rsidRPr="006C5C69" w:rsidRDefault="006C5C69" w:rsidP="006C5C69">
                      <w:pPr>
                        <w:jc w:val="center"/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</w:pPr>
                      <w:r w:rsidRPr="006C5C69"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>To set up and deliver a well-resourced and maintained computing curriculum that ensures a broad and balanced delivery of skills and experiences for pupils</w:t>
                      </w:r>
                      <w:r w:rsidRPr="006C5C69">
                        <w:rPr>
                          <w:rFonts w:ascii="Calibri" w:hAnsi="Calibri" w:cs="Calibri"/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:rsidR="007F5769" w:rsidRPr="007F5769" w:rsidRDefault="007F576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5FFE0" wp14:editId="7256266A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Key Priority 4</w:t>
                            </w:r>
                          </w:p>
                          <w:p w:rsidR="00A123F7" w:rsidRDefault="006C5C69" w:rsidP="006C5C69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</w:pPr>
                          </w:p>
                          <w:p w:rsidR="00B07662" w:rsidRPr="006C5C69" w:rsidRDefault="006C5C69" w:rsidP="007F5769">
                            <w:pPr>
                              <w:spacing w:after="0"/>
                              <w:rPr>
                                <w:rFonts w:ascii="Arial" w:hAnsi="Arial" w:cs="Arial"/>
                                <w:color w:val="FF00FF"/>
                                <w:sz w:val="28"/>
                                <w:szCs w:val="28"/>
                              </w:rPr>
                            </w:pPr>
                            <w:bookmarkStart w:id="2" w:name="docs-internal-guid-3b1a9139-a52d-b422-e0"/>
                            <w:bookmarkEnd w:id="2"/>
                            <w:r w:rsidRPr="006C5C69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To develop a broad and balanced curriculum that caters for individual need and empowers pupils to tackle current world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FFE0" id="_x0000_s1029" type="#_x0000_t202" style="position:absolute;margin-left:4in;margin-top:261pt;width:138.75pt;height:2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Key Priority 4</w:t>
                      </w:r>
                    </w:p>
                    <w:p w:rsidR="00A123F7" w:rsidRDefault="006C5C69" w:rsidP="006C5C69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Curriculum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</w:pPr>
                    </w:p>
                    <w:p w:rsidR="00B07662" w:rsidRPr="006C5C69" w:rsidRDefault="006C5C69" w:rsidP="007F5769">
                      <w:pPr>
                        <w:spacing w:after="0"/>
                        <w:rPr>
                          <w:rFonts w:ascii="Arial" w:hAnsi="Arial" w:cs="Arial"/>
                          <w:color w:val="FF00FF"/>
                          <w:sz w:val="28"/>
                          <w:szCs w:val="28"/>
                        </w:rPr>
                      </w:pPr>
                      <w:bookmarkStart w:id="4" w:name="docs-internal-guid-3b1a9139-a52d-b422-e0"/>
                      <w:bookmarkEnd w:id="4"/>
                      <w:r w:rsidRPr="006C5C69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To develop a broad and balanced curriculum that caters for individual need and empowers pupils to tackle current world issues</w:t>
                      </w:r>
                      <w:r w:rsidRPr="006C5C69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C9BE1" wp14:editId="74C4EBD0">
                <wp:simplePos x="0" y="0"/>
                <wp:positionH relativeFrom="column">
                  <wp:posOffset>5600700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Key Priority 5</w:t>
                            </w:r>
                          </w:p>
                          <w:p w:rsidR="00A123F7" w:rsidRDefault="006C5C69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Well-being and Mental Health Provision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:rsidR="00B51809" w:rsidRPr="006C5C69" w:rsidRDefault="006C5C69" w:rsidP="00B51809">
                            <w:pPr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6C5C69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To raise the awareness of and act positively on issues surrounding mental health in pupils, staff and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9BE1" id="_x0000_s1030" type="#_x0000_t202" style="position:absolute;margin-left:441pt;margin-top:261pt;width:138.75pt;height:2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cOIwIAAE0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Key Priority 5</w:t>
                      </w:r>
                    </w:p>
                    <w:p w:rsidR="00A123F7" w:rsidRDefault="006C5C69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Well-being and Mental Health Provision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</w:p>
                    <w:p w:rsidR="00B51809" w:rsidRPr="006C5C69" w:rsidRDefault="006C5C69" w:rsidP="00B51809">
                      <w:pPr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6C5C69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To raise the awareness of and act positively on issues surrounding mental health in pupils, staff and parents.</w:t>
                      </w: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8C1D" wp14:editId="6DE7109F">
                <wp:simplePos x="0" y="0"/>
                <wp:positionH relativeFrom="column">
                  <wp:posOffset>7543800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</w:pPr>
                            <w:r w:rsidRPr="007F5769"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 xml:space="preserve">Key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>Priority 6</w:t>
                            </w:r>
                          </w:p>
                          <w:p w:rsidR="00A123F7" w:rsidRDefault="006C5C69" w:rsidP="00A12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>Writing standards</w:t>
                            </w:r>
                          </w:p>
                          <w:p w:rsidR="00B51809" w:rsidRPr="006C5C69" w:rsidRDefault="006C5C69" w:rsidP="006C5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6C5C69">
                              <w:rPr>
                                <w:rFonts w:ascii="Calibri" w:hAnsi="Calibri" w:cs="Calibri"/>
                                <w:color w:val="8064A2" w:themeColor="accent4"/>
                                <w:sz w:val="28"/>
                                <w:szCs w:val="28"/>
                              </w:rPr>
                              <w:t>To develop strategies around writer purpose and raise standards for our higher attaining writers.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8C1D" id="_x0000_s1031" type="#_x0000_t202" style="position:absolute;margin-left:594pt;margin-top:261pt;width:138.75pt;height:2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FoIw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">
                <v:textbox>
                  <w:txbxContent>
                    <w:p w:rsidR="00A123F7" w:rsidRDefault="00A123F7" w:rsidP="00A123F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</w:pPr>
                      <w:r w:rsidRPr="007F5769"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 xml:space="preserve">Key </w:t>
                      </w:r>
                      <w:r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>Priority 6</w:t>
                      </w:r>
                    </w:p>
                    <w:p w:rsidR="00A123F7" w:rsidRDefault="006C5C69" w:rsidP="00A123F7">
                      <w:pPr>
                        <w:jc w:val="center"/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>Writing standards</w:t>
                      </w:r>
                    </w:p>
                    <w:p w:rsidR="00B51809" w:rsidRPr="006C5C69" w:rsidRDefault="006C5C69" w:rsidP="006C5C69">
                      <w:pPr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 w:rsidRPr="006C5C69">
                        <w:rPr>
                          <w:rFonts w:ascii="Calibri" w:hAnsi="Calibri" w:cs="Calibri"/>
                          <w:color w:val="8064A2" w:themeColor="accent4"/>
                          <w:sz w:val="28"/>
                          <w:szCs w:val="28"/>
                        </w:rPr>
                        <w:t>To develop strategies around writer purpose and raise standards for our higher attaining writers</w:t>
                      </w:r>
                      <w:r w:rsidRPr="006C5C69">
                        <w:rPr>
                          <w:rFonts w:ascii="Calibri" w:hAnsi="Calibri" w:cs="Calibri"/>
                          <w:color w:val="8064A2" w:themeColor="accent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586AB" wp14:editId="3BBC1EF8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7829550" cy="16002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  <w:t>Key Priority 1</w:t>
                            </w:r>
                          </w:p>
                          <w:p w:rsidR="00A123F7" w:rsidRDefault="00A123F7" w:rsidP="00A123F7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  <w:t>Outcomes for Pupils</w:t>
                            </w:r>
                            <w:r w:rsidRPr="00DF1852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23F7" w:rsidRPr="000B424B" w:rsidRDefault="00A123F7" w:rsidP="00A123F7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6C5C69" w:rsidRPr="006C5C69" w:rsidRDefault="006C5C69" w:rsidP="006C5C69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rPr>
                                <w:rFonts w:ascii="Calibri" w:hAnsi="Calibri" w:cs="Calibri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6C5C69">
                              <w:rPr>
                                <w:rFonts w:ascii="Calibri" w:hAnsi="Calibri" w:cs="Calibri"/>
                                <w:color w:val="C0504D" w:themeColor="accent2"/>
                                <w:sz w:val="28"/>
                                <w:szCs w:val="28"/>
                              </w:rPr>
                              <w:t>To be at or above national progress for reading, writing and maths.</w:t>
                            </w:r>
                          </w:p>
                          <w:p w:rsidR="00B51809" w:rsidRPr="006C5C69" w:rsidRDefault="006C5C69" w:rsidP="006C5C69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6C5C69">
                              <w:rPr>
                                <w:rFonts w:ascii="Calibri" w:hAnsi="Calibri" w:cs="Calibri"/>
                                <w:color w:val="C0504D" w:themeColor="accent2"/>
                                <w:sz w:val="28"/>
                                <w:szCs w:val="28"/>
                                <w:highlight w:val="white"/>
                              </w:rPr>
                              <w:t>Improving the progress measures for non-disadvantaged children and previous high-attainers.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86AB" id="_x0000_s1032" type="#_x0000_t202" style="position:absolute;margin-left:99pt;margin-top:18pt;width:616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X9JQ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  <w:t>Key Priority 1</w:t>
                      </w:r>
                    </w:p>
                    <w:p w:rsidR="00A123F7" w:rsidRDefault="00A123F7" w:rsidP="00A123F7">
                      <w:pPr>
                        <w:spacing w:after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  <w:t>Outcomes for Pupils</w:t>
                      </w:r>
                      <w:r w:rsidRPr="00DF1852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23F7" w:rsidRPr="000B424B" w:rsidRDefault="00A123F7" w:rsidP="00A123F7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6C5C69" w:rsidRPr="006C5C69" w:rsidRDefault="006C5C69" w:rsidP="006C5C69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  <w:between w:val="none" w:sz="0" w:space="0" w:color="000000"/>
                        </w:pBdr>
                        <w:rPr>
                          <w:rFonts w:ascii="Calibri" w:hAnsi="Calibri" w:cs="Calibri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6C5C69">
                        <w:rPr>
                          <w:rFonts w:ascii="Calibri" w:hAnsi="Calibri" w:cs="Calibri"/>
                          <w:color w:val="C0504D" w:themeColor="accent2"/>
                          <w:sz w:val="28"/>
                          <w:szCs w:val="28"/>
                        </w:rPr>
                        <w:t>To be at or above national progress for reading, writing and maths.</w:t>
                      </w:r>
                    </w:p>
                    <w:p w:rsidR="00B51809" w:rsidRPr="006C5C69" w:rsidRDefault="006C5C69" w:rsidP="006C5C69">
                      <w:pPr>
                        <w:rPr>
                          <w:rFonts w:ascii="Arial" w:hAnsi="Arial" w:cs="Arial"/>
                          <w:color w:val="C0504D" w:themeColor="accent2"/>
                          <w:sz w:val="28"/>
                          <w:szCs w:val="28"/>
                        </w:rPr>
                      </w:pPr>
                      <w:r w:rsidRPr="006C5C69">
                        <w:rPr>
                          <w:rFonts w:ascii="Calibri" w:hAnsi="Calibri" w:cs="Calibri"/>
                          <w:color w:val="C0504D" w:themeColor="accent2"/>
                          <w:sz w:val="28"/>
                          <w:szCs w:val="28"/>
                          <w:highlight w:val="white"/>
                        </w:rPr>
                        <w:t>Improving the progress measures for non-disadvantaged children and previous high-attainers.</w:t>
                      </w:r>
                    </w:p>
                  </w:txbxContent>
                </v:textbox>
              </v:shape>
            </w:pict>
          </mc:Fallback>
        </mc:AlternateContent>
      </w:r>
      <w:r w:rsidR="00A123F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AFCE98F" wp14:editId="1398E825">
            <wp:simplePos x="0" y="0"/>
            <wp:positionH relativeFrom="column">
              <wp:posOffset>-1783080</wp:posOffset>
            </wp:positionH>
            <wp:positionV relativeFrom="paragraph">
              <wp:posOffset>-800100</wp:posOffset>
            </wp:positionV>
            <wp:extent cx="800100" cy="800100"/>
            <wp:effectExtent l="0" t="0" r="12700" b="12700"/>
            <wp:wrapNone/>
            <wp:docPr id="14" name="Picture 14" descr="C:\Users\showard\Downloads\henno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ard\Downloads\hennock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B11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1C" w:rsidRDefault="0064721C" w:rsidP="005951DE">
      <w:pPr>
        <w:spacing w:after="0" w:line="240" w:lineRule="auto"/>
      </w:pPr>
      <w:r>
        <w:separator/>
      </w:r>
    </w:p>
  </w:endnote>
  <w:endnote w:type="continuationSeparator" w:id="0">
    <w:p w:rsidR="0064721C" w:rsidRDefault="0064721C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1C" w:rsidRDefault="0064721C" w:rsidP="005951DE">
      <w:pPr>
        <w:spacing w:after="0" w:line="240" w:lineRule="auto"/>
      </w:pPr>
      <w:r>
        <w:separator/>
      </w:r>
    </w:p>
  </w:footnote>
  <w:footnote w:type="continuationSeparator" w:id="0">
    <w:p w:rsidR="0064721C" w:rsidRDefault="0064721C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0"/>
    <w:rsid w:val="00017730"/>
    <w:rsid w:val="00073017"/>
    <w:rsid w:val="000A2483"/>
    <w:rsid w:val="000B424B"/>
    <w:rsid w:val="000F461B"/>
    <w:rsid w:val="001A7F1D"/>
    <w:rsid w:val="002A4B11"/>
    <w:rsid w:val="002F35AB"/>
    <w:rsid w:val="005951DE"/>
    <w:rsid w:val="0064721C"/>
    <w:rsid w:val="006729A7"/>
    <w:rsid w:val="006B058C"/>
    <w:rsid w:val="006B70A5"/>
    <w:rsid w:val="006C5C69"/>
    <w:rsid w:val="007F5769"/>
    <w:rsid w:val="008014CA"/>
    <w:rsid w:val="0099438D"/>
    <w:rsid w:val="00A123F7"/>
    <w:rsid w:val="00B07662"/>
    <w:rsid w:val="00B51809"/>
    <w:rsid w:val="00C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548dd4"/>
    </o:shapedefaults>
    <o:shapelayout v:ext="edit">
      <o:idmap v:ext="edit" data="1"/>
    </o:shapelayout>
  </w:shapeDefaults>
  <w:decimalSymbol w:val="."/>
  <w:listSeparator w:val=","/>
  <w15:docId w15:val="{AA1E38EE-8E4D-4A31-B4B9-4B6F9F8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  <w:style w:type="paragraph" w:customStyle="1" w:styleId="FrameContents">
    <w:name w:val="Frame Contents"/>
    <w:basedOn w:val="Normal"/>
    <w:qFormat/>
    <w:rsid w:val="00A1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Sarah Clarke</cp:lastModifiedBy>
  <cp:revision>2</cp:revision>
  <dcterms:created xsi:type="dcterms:W3CDTF">2018-12-05T13:50:00Z</dcterms:created>
  <dcterms:modified xsi:type="dcterms:W3CDTF">2018-12-05T13:50:00Z</dcterms:modified>
</cp:coreProperties>
</file>